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83" w:rsidRPr="00700476" w:rsidRDefault="001B5B25" w:rsidP="00A31B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00476">
        <w:rPr>
          <w:rFonts w:ascii="Arial" w:hAnsi="Arial" w:cs="Arial"/>
          <w:b/>
          <w:sz w:val="28"/>
          <w:szCs w:val="28"/>
        </w:rPr>
        <w:t>Pályázati felhívás az MNB kiválósági ösztöndíjra</w:t>
      </w:r>
    </w:p>
    <w:p w:rsidR="001B5B25" w:rsidRPr="00700476" w:rsidRDefault="001B5B25" w:rsidP="00A31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B25" w:rsidRPr="00700476" w:rsidRDefault="001B5B25" w:rsidP="00D83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 xml:space="preserve">A Magyar Nemzeti Bank és az Eötvös Loránd Tudományegyetem között létrejött megállapodás alapján a 2016/2017. tanévben </w:t>
      </w:r>
      <w:r w:rsidRPr="00700476">
        <w:rPr>
          <w:rFonts w:ascii="Arial" w:hAnsi="Arial" w:cs="Arial"/>
          <w:b/>
          <w:sz w:val="24"/>
          <w:szCs w:val="24"/>
        </w:rPr>
        <w:t>MNB kiválósági ösztöndíj</w:t>
      </w:r>
      <w:r w:rsidRPr="00700476">
        <w:rPr>
          <w:rFonts w:ascii="Arial" w:hAnsi="Arial" w:cs="Arial"/>
          <w:sz w:val="24"/>
          <w:szCs w:val="24"/>
        </w:rPr>
        <w:t xml:space="preserve">ban részesülhet </w:t>
      </w:r>
    </w:p>
    <w:p w:rsidR="001B5B25" w:rsidRPr="00700476" w:rsidRDefault="001B5B25" w:rsidP="00D83AC7">
      <w:pPr>
        <w:pStyle w:val="Listaszerbekezds"/>
        <w:numPr>
          <w:ilvl w:val="2"/>
          <w:numId w:val="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az alkalmazott közgazdaságtan alapszakon tanulmányokat folytató hallgatók közül 2 fő</w:t>
      </w:r>
    </w:p>
    <w:p w:rsidR="001B5B25" w:rsidRPr="00700476" w:rsidRDefault="001B5B25" w:rsidP="00D83AC7">
      <w:pPr>
        <w:pStyle w:val="Listaszerbekezds"/>
        <w:numPr>
          <w:ilvl w:val="2"/>
          <w:numId w:val="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 xml:space="preserve">a biztosítási és pénzügyi matematika, valamint a közgazdasági elemző mesterszakokon tanulmányokat folytató hallgatók közül </w:t>
      </w:r>
      <w:r w:rsidR="001D486F" w:rsidRPr="00700476">
        <w:rPr>
          <w:rFonts w:ascii="Arial" w:hAnsi="Arial" w:cs="Arial"/>
          <w:sz w:val="24"/>
          <w:szCs w:val="24"/>
        </w:rPr>
        <w:t xml:space="preserve">összesen </w:t>
      </w:r>
      <w:r w:rsidRPr="00700476">
        <w:rPr>
          <w:rFonts w:ascii="Arial" w:hAnsi="Arial" w:cs="Arial"/>
          <w:sz w:val="24"/>
          <w:szCs w:val="24"/>
        </w:rPr>
        <w:t>2 fő.</w:t>
      </w:r>
    </w:p>
    <w:p w:rsidR="001D486F" w:rsidRPr="00700476" w:rsidRDefault="001D486F" w:rsidP="00D83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B25" w:rsidRPr="00700476" w:rsidRDefault="001B5B25" w:rsidP="00D83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Az ösztöndíj mértéke: 30.000 Ft/hó a tanév 10 hónapjában.</w:t>
      </w:r>
    </w:p>
    <w:p w:rsidR="00A31B97" w:rsidRPr="00700476" w:rsidRDefault="00A31B97" w:rsidP="00A31B97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5B25" w:rsidRPr="00700476" w:rsidRDefault="001B5B25" w:rsidP="00A31B97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0476">
        <w:rPr>
          <w:rFonts w:ascii="Arial" w:hAnsi="Arial" w:cs="Arial"/>
          <w:b/>
          <w:sz w:val="24"/>
          <w:szCs w:val="24"/>
        </w:rPr>
        <w:t>Jelentkezési feltételek:</w:t>
      </w:r>
    </w:p>
    <w:p w:rsidR="00A31B97" w:rsidRPr="00700476" w:rsidRDefault="001B5B25" w:rsidP="00D83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 xml:space="preserve">Azon </w:t>
      </w:r>
      <w:r w:rsidR="002639DF" w:rsidRPr="00700476">
        <w:rPr>
          <w:rFonts w:ascii="Arial" w:hAnsi="Arial" w:cs="Arial"/>
          <w:sz w:val="24"/>
          <w:szCs w:val="24"/>
        </w:rPr>
        <w:t xml:space="preserve">alkalmazott közgazdaságtan, biztosítási és pénzügyi matematika, illetve közgazdasági elemző </w:t>
      </w:r>
      <w:r w:rsidRPr="00700476">
        <w:rPr>
          <w:rFonts w:ascii="Arial" w:hAnsi="Arial" w:cs="Arial"/>
          <w:sz w:val="24"/>
          <w:szCs w:val="24"/>
        </w:rPr>
        <w:t>hallgatók pályázhatnak, aki</w:t>
      </w:r>
      <w:bookmarkStart w:id="0" w:name="_GoBack"/>
      <w:bookmarkEnd w:id="0"/>
      <w:r w:rsidRPr="00700476">
        <w:rPr>
          <w:rFonts w:ascii="Arial" w:hAnsi="Arial" w:cs="Arial"/>
          <w:sz w:val="24"/>
          <w:szCs w:val="24"/>
        </w:rPr>
        <w:t>k</w:t>
      </w:r>
    </w:p>
    <w:p w:rsidR="00A31B97" w:rsidRPr="00700476" w:rsidRDefault="00A31B97" w:rsidP="00D83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B25" w:rsidRPr="00700476" w:rsidRDefault="002639DF" w:rsidP="00D83AC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 xml:space="preserve">tanulmányaikat </w:t>
      </w:r>
      <w:r w:rsidR="001B5B25" w:rsidRPr="00700476">
        <w:rPr>
          <w:rFonts w:ascii="Arial" w:hAnsi="Arial" w:cs="Arial"/>
          <w:sz w:val="24"/>
          <w:szCs w:val="24"/>
        </w:rPr>
        <w:t>nappali munkarend</w:t>
      </w:r>
      <w:r w:rsidRPr="00700476">
        <w:rPr>
          <w:rFonts w:ascii="Arial" w:hAnsi="Arial" w:cs="Arial"/>
          <w:sz w:val="24"/>
          <w:szCs w:val="24"/>
        </w:rPr>
        <w:t>ben</w:t>
      </w:r>
      <w:r w:rsidR="001B5B25" w:rsidRPr="00700476">
        <w:rPr>
          <w:rFonts w:ascii="Arial" w:hAnsi="Arial" w:cs="Arial"/>
          <w:sz w:val="24"/>
          <w:szCs w:val="24"/>
        </w:rPr>
        <w:t xml:space="preserve">, </w:t>
      </w:r>
      <w:r w:rsidRPr="00700476">
        <w:rPr>
          <w:rFonts w:ascii="Arial" w:hAnsi="Arial" w:cs="Arial"/>
          <w:sz w:val="24"/>
          <w:szCs w:val="24"/>
        </w:rPr>
        <w:t xml:space="preserve">állami ösztöndíjas vagy önköltséges finanszírozási formában folytatják, és a 2016/2017. tanév őszi félévében a szakon </w:t>
      </w:r>
      <w:r w:rsidR="001B5B25" w:rsidRPr="00700476">
        <w:rPr>
          <w:rFonts w:ascii="Arial" w:hAnsi="Arial" w:cs="Arial"/>
          <w:sz w:val="24"/>
          <w:szCs w:val="24"/>
        </w:rPr>
        <w:t>aktív jogviszonnyal rendelkez</w:t>
      </w:r>
      <w:r w:rsidRPr="00700476">
        <w:rPr>
          <w:rFonts w:ascii="Arial" w:hAnsi="Arial" w:cs="Arial"/>
          <w:sz w:val="24"/>
          <w:szCs w:val="24"/>
        </w:rPr>
        <w:t>nek</w:t>
      </w:r>
      <w:r w:rsidR="001B5B25" w:rsidRPr="00700476">
        <w:rPr>
          <w:rFonts w:ascii="Arial" w:hAnsi="Arial" w:cs="Arial"/>
          <w:sz w:val="24"/>
          <w:szCs w:val="24"/>
        </w:rPr>
        <w:t>,</w:t>
      </w:r>
    </w:p>
    <w:p w:rsidR="001B5B25" w:rsidRPr="00700476" w:rsidRDefault="001B5B25" w:rsidP="00D83AC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 szakon legalább két félévre bejelentkeztek, és a legutolsó két aktív félévben legalább 55 kreditet megszereztek,</w:t>
      </w:r>
    </w:p>
    <w:p w:rsidR="001B5B25" w:rsidRPr="00700476" w:rsidRDefault="001B5B25" w:rsidP="00D83AC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 szakon előírt mintatanterv összes kreditjeinek időarányosan legalább 90 %-át teljesítették, továbbá</w:t>
      </w:r>
    </w:p>
    <w:p w:rsidR="001B5B25" w:rsidRPr="00700476" w:rsidRDefault="001B5B25" w:rsidP="00D83AC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 xml:space="preserve">a legutolsó két aktív félévben a megszerzett érdemjegyek kreditekkel súlyozott </w:t>
      </w:r>
      <w:r w:rsidR="000F4AC8">
        <w:rPr>
          <w:rFonts w:ascii="Arial" w:hAnsi="Arial" w:cs="Arial"/>
          <w:sz w:val="24"/>
          <w:szCs w:val="24"/>
        </w:rPr>
        <w:t>tanulmányi</w:t>
      </w:r>
      <w:r w:rsidR="000F4AC8" w:rsidRPr="00700476">
        <w:rPr>
          <w:rFonts w:ascii="Arial" w:hAnsi="Arial" w:cs="Arial"/>
          <w:sz w:val="24"/>
          <w:szCs w:val="24"/>
        </w:rPr>
        <w:t xml:space="preserve"> </w:t>
      </w:r>
      <w:r w:rsidRPr="00700476">
        <w:rPr>
          <w:rFonts w:ascii="Arial" w:hAnsi="Arial" w:cs="Arial"/>
          <w:sz w:val="24"/>
          <w:szCs w:val="24"/>
        </w:rPr>
        <w:t>átlaga 4,00-nél jobb, és azokban a félévekben tudományos, illetve egyéb szakmai munkát végeztek.</w:t>
      </w:r>
    </w:p>
    <w:p w:rsidR="00A31B97" w:rsidRPr="00700476" w:rsidRDefault="00A31B97" w:rsidP="00D83AC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0A8" w:rsidRPr="00700476" w:rsidRDefault="00D650A8" w:rsidP="001D486F">
      <w:pPr>
        <w:pStyle w:val="Listaszerbekezds"/>
        <w:numPr>
          <w:ilvl w:val="0"/>
          <w:numId w:val="8"/>
        </w:num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Az ösztöndíjra való pályázásból nem zárható ki a tanulmányi, illetve köztársasági ösztöndíjban részesült hallgató.</w:t>
      </w:r>
    </w:p>
    <w:p w:rsidR="00D650A8" w:rsidRPr="00700476" w:rsidRDefault="00D650A8" w:rsidP="001D486F">
      <w:pPr>
        <w:pStyle w:val="Listaszerbekezds"/>
        <w:numPr>
          <w:ilvl w:val="0"/>
          <w:numId w:val="8"/>
        </w:num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 xml:space="preserve">Amennyiben az ösztöndíjat elnyert hallgató – a képzési időnek megfelelően – páratlan tanulmányi félévben (tehát a 2016/2017. </w:t>
      </w:r>
      <w:proofErr w:type="gramStart"/>
      <w:r w:rsidRPr="00700476">
        <w:rPr>
          <w:rFonts w:ascii="Arial" w:hAnsi="Arial" w:cs="Arial"/>
          <w:sz w:val="24"/>
          <w:szCs w:val="24"/>
        </w:rPr>
        <w:t>tanév</w:t>
      </w:r>
      <w:proofErr w:type="gramEnd"/>
      <w:r w:rsidRPr="00700476">
        <w:rPr>
          <w:rFonts w:ascii="Arial" w:hAnsi="Arial" w:cs="Arial"/>
          <w:sz w:val="24"/>
          <w:szCs w:val="24"/>
        </w:rPr>
        <w:t xml:space="preserve"> azaz őszi félévének végén) fejezi be tanulmányait, abban az esetben jogosult továbbra is az ösztöndíjra, ha tanulmányait a következő félévben sikeres felvételi eljárást követően az ELTE egy, az ösztöndíjprogram által támogatott mesterképzési szakán folytatja.</w:t>
      </w:r>
    </w:p>
    <w:p w:rsidR="00D650A8" w:rsidRPr="00700476" w:rsidRDefault="00D650A8" w:rsidP="001D486F">
      <w:pPr>
        <w:pStyle w:val="Listaszerbekezds"/>
        <w:numPr>
          <w:ilvl w:val="0"/>
          <w:numId w:val="8"/>
        </w:num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Az ösztöndíjat elnyert hallgató nem jogosult a tavaszi féléves ösztöndíj támogatásra, ha a 2016/2017. tanév őszi félévében nem szerzett legalább 25 kreditet, valamint ha a felvett tárgyai közül akár egyet nem teljesített.</w:t>
      </w:r>
    </w:p>
    <w:p w:rsidR="00D650A8" w:rsidRPr="00700476" w:rsidRDefault="00D650A8" w:rsidP="001D486F">
      <w:pPr>
        <w:pStyle w:val="Listaszerbekezds"/>
        <w:numPr>
          <w:ilvl w:val="0"/>
          <w:numId w:val="8"/>
        </w:num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Amennyiben az ösztöndíjat elnyert hallgató hallgatói jogviszonya megszűnik, vagy szünetel, számára az ösztöndíj tovább nem folyósítható.</w:t>
      </w:r>
    </w:p>
    <w:p w:rsidR="00D650A8" w:rsidRPr="00700476" w:rsidRDefault="00D650A8" w:rsidP="00A31B9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39DF" w:rsidRPr="00700476" w:rsidRDefault="002639DF" w:rsidP="00A31B9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0476">
        <w:rPr>
          <w:rFonts w:ascii="Arial" w:hAnsi="Arial" w:cs="Arial"/>
          <w:b/>
          <w:sz w:val="24"/>
          <w:szCs w:val="24"/>
        </w:rPr>
        <w:t>A pályázatot benyújtása</w:t>
      </w:r>
    </w:p>
    <w:p w:rsidR="002639DF" w:rsidRPr="00870484" w:rsidRDefault="002639DF" w:rsidP="00A31B9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0484">
        <w:rPr>
          <w:rFonts w:ascii="Arial" w:hAnsi="Arial" w:cs="Arial"/>
          <w:b/>
          <w:sz w:val="24"/>
          <w:szCs w:val="24"/>
        </w:rPr>
        <w:t>A pályázatot a hallgató szakja szerinti Kar Tanulmányi Hivatalában</w:t>
      </w:r>
      <w:r w:rsidR="00870484">
        <w:rPr>
          <w:rFonts w:ascii="Arial" w:hAnsi="Arial" w:cs="Arial"/>
          <w:b/>
          <w:sz w:val="24"/>
          <w:szCs w:val="24"/>
        </w:rPr>
        <w:t xml:space="preserve"> a</w:t>
      </w:r>
      <w:r w:rsidRPr="00870484">
        <w:rPr>
          <w:rFonts w:ascii="Arial" w:hAnsi="Arial" w:cs="Arial"/>
          <w:b/>
          <w:sz w:val="24"/>
          <w:szCs w:val="24"/>
        </w:rPr>
        <w:t xml:space="preserve"> </w:t>
      </w:r>
      <w:r w:rsidR="000F4AC8" w:rsidRPr="00870484">
        <w:rPr>
          <w:rFonts w:ascii="Arial" w:hAnsi="Arial" w:cs="Arial"/>
          <w:b/>
          <w:sz w:val="24"/>
          <w:szCs w:val="24"/>
        </w:rPr>
        <w:t xml:space="preserve">hivatalvezetőnek </w:t>
      </w:r>
      <w:r w:rsidRPr="00870484">
        <w:rPr>
          <w:rFonts w:ascii="Arial" w:hAnsi="Arial" w:cs="Arial"/>
          <w:b/>
          <w:sz w:val="24"/>
          <w:szCs w:val="24"/>
        </w:rPr>
        <w:t xml:space="preserve">kell leadni. </w:t>
      </w:r>
      <w:r w:rsidR="00870484" w:rsidRPr="00870484">
        <w:rPr>
          <w:rFonts w:ascii="Arial" w:hAnsi="Arial" w:cs="Arial"/>
          <w:sz w:val="24"/>
          <w:szCs w:val="24"/>
        </w:rPr>
        <w:t>(Török Gabriella 1.87-es szoba)</w:t>
      </w:r>
    </w:p>
    <w:p w:rsidR="001D486F" w:rsidRPr="00700476" w:rsidRDefault="001D486F" w:rsidP="00A31B9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98C" w:rsidRPr="00700476" w:rsidRDefault="00FA198C" w:rsidP="00A31B9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 pályázat leadásakor benyújtandó:</w:t>
      </w:r>
    </w:p>
    <w:p w:rsidR="00FA198C" w:rsidRPr="00700476" w:rsidRDefault="00FA198C" w:rsidP="001D486F">
      <w:pPr>
        <w:pStyle w:val="Listaszerbekezds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 részletesen kitöltött és aláírt pályázati adatlap</w:t>
      </w:r>
    </w:p>
    <w:p w:rsidR="00FA198C" w:rsidRPr="00700476" w:rsidRDefault="00FA198C" w:rsidP="001D486F">
      <w:pPr>
        <w:pStyle w:val="Listaszerbekezds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 pályázati adatlapra b</w:t>
      </w:r>
      <w:r w:rsidR="000F4AC8">
        <w:rPr>
          <w:rFonts w:ascii="Arial" w:hAnsi="Arial" w:cs="Arial"/>
          <w:sz w:val="24"/>
          <w:szCs w:val="24"/>
        </w:rPr>
        <w:t>e</w:t>
      </w:r>
      <w:r w:rsidRPr="00700476">
        <w:rPr>
          <w:rFonts w:ascii="Arial" w:hAnsi="Arial" w:cs="Arial"/>
          <w:sz w:val="24"/>
          <w:szCs w:val="24"/>
        </w:rPr>
        <w:t>írt eredmények dokumentumai (ill. azok másolatai)</w:t>
      </w:r>
    </w:p>
    <w:p w:rsidR="00FA198C" w:rsidRPr="00700476" w:rsidRDefault="00FA198C" w:rsidP="001D486F">
      <w:pPr>
        <w:pStyle w:val="Listaszerbekezds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 mellékleteket felsoroló adatlap</w:t>
      </w:r>
    </w:p>
    <w:p w:rsidR="00FA198C" w:rsidRPr="00700476" w:rsidRDefault="00A31B97" w:rsidP="001D486F">
      <w:pPr>
        <w:pStyle w:val="Listaszerbekezds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teljesítésigazolás</w:t>
      </w:r>
    </w:p>
    <w:p w:rsidR="001D486F" w:rsidRPr="00700476" w:rsidRDefault="001D486F" w:rsidP="00A31B9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39DF" w:rsidRPr="00700476" w:rsidRDefault="002639DF" w:rsidP="00A31B9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 xml:space="preserve">A Bíráló Bizottság egy alkalommal hiánypótlásra szólíthatja fel a hallgatót. </w:t>
      </w:r>
    </w:p>
    <w:p w:rsidR="002639DF" w:rsidRPr="00700476" w:rsidRDefault="002639DF" w:rsidP="00A31B9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B97" w:rsidRPr="00700476" w:rsidRDefault="00A31B97" w:rsidP="00A31B9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b/>
          <w:sz w:val="24"/>
          <w:szCs w:val="24"/>
        </w:rPr>
        <w:t>A pályázat benyújtásának határideje</w:t>
      </w:r>
      <w:r w:rsidRPr="00700476">
        <w:rPr>
          <w:rFonts w:ascii="Arial" w:hAnsi="Arial" w:cs="Arial"/>
          <w:sz w:val="24"/>
          <w:szCs w:val="24"/>
        </w:rPr>
        <w:t xml:space="preserve">: </w:t>
      </w:r>
      <w:r w:rsidRPr="00870484">
        <w:rPr>
          <w:rFonts w:ascii="Arial" w:hAnsi="Arial" w:cs="Arial"/>
          <w:b/>
          <w:sz w:val="24"/>
          <w:szCs w:val="24"/>
        </w:rPr>
        <w:t>201</w:t>
      </w:r>
      <w:r w:rsidR="00870484" w:rsidRPr="00870484">
        <w:rPr>
          <w:rFonts w:ascii="Arial" w:hAnsi="Arial" w:cs="Arial"/>
          <w:b/>
          <w:sz w:val="24"/>
          <w:szCs w:val="24"/>
        </w:rPr>
        <w:t>6</w:t>
      </w:r>
      <w:r w:rsidRPr="00870484">
        <w:rPr>
          <w:rFonts w:ascii="Arial" w:hAnsi="Arial" w:cs="Arial"/>
          <w:b/>
          <w:sz w:val="24"/>
          <w:szCs w:val="24"/>
        </w:rPr>
        <w:t xml:space="preserve">. </w:t>
      </w:r>
      <w:r w:rsidR="00870484" w:rsidRPr="00870484">
        <w:rPr>
          <w:rFonts w:ascii="Arial" w:hAnsi="Arial" w:cs="Arial"/>
          <w:b/>
          <w:sz w:val="24"/>
          <w:szCs w:val="24"/>
        </w:rPr>
        <w:t>október</w:t>
      </w:r>
      <w:r w:rsidRPr="00870484">
        <w:rPr>
          <w:rFonts w:ascii="Arial" w:hAnsi="Arial" w:cs="Arial"/>
          <w:b/>
          <w:sz w:val="24"/>
          <w:szCs w:val="24"/>
        </w:rPr>
        <w:t xml:space="preserve"> </w:t>
      </w:r>
      <w:r w:rsidR="00870484" w:rsidRPr="00870484">
        <w:rPr>
          <w:rFonts w:ascii="Arial" w:hAnsi="Arial" w:cs="Arial"/>
          <w:b/>
          <w:sz w:val="24"/>
          <w:szCs w:val="24"/>
        </w:rPr>
        <w:t xml:space="preserve">03. </w:t>
      </w:r>
      <w:r w:rsidRPr="00870484">
        <w:rPr>
          <w:rFonts w:ascii="Arial" w:hAnsi="Arial" w:cs="Arial"/>
          <w:b/>
          <w:sz w:val="24"/>
          <w:szCs w:val="24"/>
        </w:rPr>
        <w:t>16.00 óra</w:t>
      </w:r>
    </w:p>
    <w:p w:rsidR="00B71751" w:rsidRPr="00700476" w:rsidRDefault="00B71751" w:rsidP="00A31B9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0476">
        <w:rPr>
          <w:rFonts w:ascii="Arial" w:hAnsi="Arial" w:cs="Arial"/>
          <w:b/>
          <w:sz w:val="24"/>
          <w:szCs w:val="24"/>
        </w:rPr>
        <w:t>A pályázat elbírálása</w:t>
      </w:r>
    </w:p>
    <w:p w:rsidR="00B71751" w:rsidRPr="00700476" w:rsidRDefault="00B71751" w:rsidP="00A31B9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 pályázat</w:t>
      </w:r>
      <w:r w:rsidR="001D486F" w:rsidRPr="00700476">
        <w:rPr>
          <w:rFonts w:ascii="Arial" w:hAnsi="Arial" w:cs="Arial"/>
          <w:sz w:val="24"/>
          <w:szCs w:val="24"/>
        </w:rPr>
        <w:t>ról</w:t>
      </w:r>
      <w:r w:rsidRPr="00700476">
        <w:rPr>
          <w:rFonts w:ascii="Arial" w:hAnsi="Arial" w:cs="Arial"/>
          <w:sz w:val="24"/>
          <w:szCs w:val="24"/>
        </w:rPr>
        <w:t xml:space="preserve"> egy erre a célra létrehozott Bíráló Bizottság </w:t>
      </w:r>
      <w:r w:rsidR="001D486F" w:rsidRPr="00700476">
        <w:rPr>
          <w:rFonts w:ascii="Arial" w:hAnsi="Arial" w:cs="Arial"/>
          <w:sz w:val="24"/>
          <w:szCs w:val="24"/>
        </w:rPr>
        <w:t>dönt</w:t>
      </w:r>
      <w:r w:rsidRPr="00700476">
        <w:rPr>
          <w:rFonts w:ascii="Arial" w:hAnsi="Arial" w:cs="Arial"/>
          <w:sz w:val="24"/>
          <w:szCs w:val="24"/>
        </w:rPr>
        <w:t>, melynek tagjai a TÁTK és a TTK oktatási dékánhelyettese, a TÁTK HÖK és a TTK HÖK elnöke által delegált 1-1 hallgatói képviselő, valamint az Egyetem oktatási igazgatója.</w:t>
      </w:r>
    </w:p>
    <w:p w:rsidR="00B71751" w:rsidRPr="00700476" w:rsidRDefault="00B71751" w:rsidP="00A31B9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B25" w:rsidRPr="00700476" w:rsidRDefault="001B5B25" w:rsidP="00A31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B25" w:rsidRPr="00700476" w:rsidRDefault="008C7107" w:rsidP="00A31B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b/>
          <w:sz w:val="24"/>
          <w:szCs w:val="24"/>
        </w:rPr>
        <w:t>Mellékletek</w:t>
      </w:r>
      <w:r w:rsidRPr="00700476">
        <w:rPr>
          <w:rFonts w:ascii="Arial" w:hAnsi="Arial" w:cs="Arial"/>
          <w:sz w:val="24"/>
          <w:szCs w:val="24"/>
        </w:rPr>
        <w:t>:</w:t>
      </w:r>
    </w:p>
    <w:p w:rsidR="008C7107" w:rsidRPr="00700476" w:rsidRDefault="008C7107" w:rsidP="008C7107">
      <w:pPr>
        <w:pStyle w:val="Listaszerbekezds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pályázati adatlap</w:t>
      </w:r>
    </w:p>
    <w:p w:rsidR="008C7107" w:rsidRPr="00700476" w:rsidRDefault="008C7107" w:rsidP="008C7107">
      <w:pPr>
        <w:pStyle w:val="Listaszerbekezds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bírálati szempontrendszer</w:t>
      </w:r>
    </w:p>
    <w:p w:rsidR="008C7107" w:rsidRPr="00700476" w:rsidRDefault="008C7107" w:rsidP="00A31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B25" w:rsidRPr="00700476" w:rsidRDefault="001B5B25" w:rsidP="00A31B9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B5B25" w:rsidRPr="00700476" w:rsidSect="00A1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B92"/>
    <w:multiLevelType w:val="hybridMultilevel"/>
    <w:tmpl w:val="ED1AAB2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56AE"/>
    <w:multiLevelType w:val="hybridMultilevel"/>
    <w:tmpl w:val="825ED9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405A"/>
    <w:multiLevelType w:val="hybridMultilevel"/>
    <w:tmpl w:val="E21E36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56E55"/>
    <w:multiLevelType w:val="hybridMultilevel"/>
    <w:tmpl w:val="7464A7D2"/>
    <w:lvl w:ilvl="0" w:tplc="99721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D16B7"/>
    <w:multiLevelType w:val="hybridMultilevel"/>
    <w:tmpl w:val="6554D6AA"/>
    <w:lvl w:ilvl="0" w:tplc="831E8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25420"/>
    <w:multiLevelType w:val="hybridMultilevel"/>
    <w:tmpl w:val="F4668F16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31297E"/>
    <w:multiLevelType w:val="hybridMultilevel"/>
    <w:tmpl w:val="B8B6B8AC"/>
    <w:lvl w:ilvl="0" w:tplc="FC7A94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255B3"/>
    <w:multiLevelType w:val="hybridMultilevel"/>
    <w:tmpl w:val="7CC4E61E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7436930"/>
    <w:multiLevelType w:val="hybridMultilevel"/>
    <w:tmpl w:val="5C5222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E529D"/>
    <w:multiLevelType w:val="hybridMultilevel"/>
    <w:tmpl w:val="341EECC0"/>
    <w:lvl w:ilvl="0" w:tplc="15E65E2E">
      <w:start w:val="1"/>
      <w:numFmt w:val="lowerLetter"/>
      <w:lvlText w:val="%1)"/>
      <w:lvlJc w:val="left"/>
      <w:pPr>
        <w:ind w:left="5320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5974" w:hanging="360"/>
      </w:pPr>
    </w:lvl>
    <w:lvl w:ilvl="2" w:tplc="040E001B" w:tentative="1">
      <w:start w:val="1"/>
      <w:numFmt w:val="lowerRoman"/>
      <w:lvlText w:val="%3."/>
      <w:lvlJc w:val="right"/>
      <w:pPr>
        <w:ind w:left="6694" w:hanging="180"/>
      </w:pPr>
    </w:lvl>
    <w:lvl w:ilvl="3" w:tplc="040E000F" w:tentative="1">
      <w:start w:val="1"/>
      <w:numFmt w:val="decimal"/>
      <w:lvlText w:val="%4."/>
      <w:lvlJc w:val="left"/>
      <w:pPr>
        <w:ind w:left="7414" w:hanging="360"/>
      </w:pPr>
    </w:lvl>
    <w:lvl w:ilvl="4" w:tplc="040E0019" w:tentative="1">
      <w:start w:val="1"/>
      <w:numFmt w:val="lowerLetter"/>
      <w:lvlText w:val="%5."/>
      <w:lvlJc w:val="left"/>
      <w:pPr>
        <w:ind w:left="8134" w:hanging="360"/>
      </w:pPr>
    </w:lvl>
    <w:lvl w:ilvl="5" w:tplc="040E001B" w:tentative="1">
      <w:start w:val="1"/>
      <w:numFmt w:val="lowerRoman"/>
      <w:lvlText w:val="%6."/>
      <w:lvlJc w:val="right"/>
      <w:pPr>
        <w:ind w:left="8854" w:hanging="180"/>
      </w:pPr>
    </w:lvl>
    <w:lvl w:ilvl="6" w:tplc="040E000F" w:tentative="1">
      <w:start w:val="1"/>
      <w:numFmt w:val="decimal"/>
      <w:lvlText w:val="%7."/>
      <w:lvlJc w:val="left"/>
      <w:pPr>
        <w:ind w:left="9574" w:hanging="360"/>
      </w:pPr>
    </w:lvl>
    <w:lvl w:ilvl="7" w:tplc="040E0019" w:tentative="1">
      <w:start w:val="1"/>
      <w:numFmt w:val="lowerLetter"/>
      <w:lvlText w:val="%8."/>
      <w:lvlJc w:val="left"/>
      <w:pPr>
        <w:ind w:left="10294" w:hanging="360"/>
      </w:pPr>
    </w:lvl>
    <w:lvl w:ilvl="8" w:tplc="040E001B" w:tentative="1">
      <w:start w:val="1"/>
      <w:numFmt w:val="lowerRoman"/>
      <w:lvlText w:val="%9."/>
      <w:lvlJc w:val="right"/>
      <w:pPr>
        <w:ind w:left="11014" w:hanging="180"/>
      </w:pPr>
    </w:lvl>
  </w:abstractNum>
  <w:abstractNum w:abstractNumId="10">
    <w:nsid w:val="60C24F44"/>
    <w:multiLevelType w:val="hybridMultilevel"/>
    <w:tmpl w:val="40A8EC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">
    <w15:presenceInfo w15:providerId="None" w15:userId="H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B5B25"/>
    <w:rsid w:val="000F4AC8"/>
    <w:rsid w:val="001B5B25"/>
    <w:rsid w:val="001D486F"/>
    <w:rsid w:val="002639DF"/>
    <w:rsid w:val="00271980"/>
    <w:rsid w:val="004178E6"/>
    <w:rsid w:val="00700476"/>
    <w:rsid w:val="00870484"/>
    <w:rsid w:val="00890008"/>
    <w:rsid w:val="008C7107"/>
    <w:rsid w:val="00A17331"/>
    <w:rsid w:val="00A31B97"/>
    <w:rsid w:val="00AD7E9A"/>
    <w:rsid w:val="00B71751"/>
    <w:rsid w:val="00D650A8"/>
    <w:rsid w:val="00D83AC7"/>
    <w:rsid w:val="00DE6083"/>
    <w:rsid w:val="00F0168B"/>
    <w:rsid w:val="00F90200"/>
    <w:rsid w:val="00FA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3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4"/>
    <w:qFormat/>
    <w:rsid w:val="001B5B25"/>
    <w:pPr>
      <w:ind w:left="720"/>
      <w:contextualSpacing/>
    </w:p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4"/>
    <w:rsid w:val="001B5B25"/>
  </w:style>
  <w:style w:type="paragraph" w:styleId="Buborkszveg">
    <w:name w:val="Balloon Text"/>
    <w:basedOn w:val="Norml"/>
    <w:link w:val="BuborkszvegChar"/>
    <w:uiPriority w:val="99"/>
    <w:semiHidden/>
    <w:unhideWhenUsed/>
    <w:rsid w:val="000F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A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4"/>
    <w:qFormat/>
    <w:rsid w:val="001B5B25"/>
    <w:pPr>
      <w:ind w:left="720"/>
      <w:contextualSpacing/>
    </w:p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4"/>
    <w:rsid w:val="001B5B25"/>
  </w:style>
  <w:style w:type="paragraph" w:styleId="Buborkszveg">
    <w:name w:val="Balloon Text"/>
    <w:basedOn w:val="Norml"/>
    <w:link w:val="BuborkszvegChar"/>
    <w:uiPriority w:val="99"/>
    <w:semiHidden/>
    <w:unhideWhenUsed/>
    <w:rsid w:val="000F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</dc:creator>
  <cp:lastModifiedBy>agasvari</cp:lastModifiedBy>
  <cp:revision>4</cp:revision>
  <dcterms:created xsi:type="dcterms:W3CDTF">2016-09-19T11:16:00Z</dcterms:created>
  <dcterms:modified xsi:type="dcterms:W3CDTF">2016-09-19T12:21:00Z</dcterms:modified>
</cp:coreProperties>
</file>